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498" w:type="dxa"/>
        <w:tblInd w:w="-2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5D5AB7" w:rsidRPr="005D5AB7" w:rsidTr="005D5AB7">
        <w:trPr>
          <w:trHeight w:val="429"/>
        </w:trPr>
        <w:tc>
          <w:tcPr>
            <w:tcW w:w="4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5AB7" w:rsidRPr="005D5AB7" w:rsidRDefault="005D5AB7" w:rsidP="005D5AB7">
            <w:pPr>
              <w:wordWrap/>
              <w:snapToGrid w:val="0"/>
              <w:spacing w:after="0" w:line="348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D5AB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변경 </w:t>
            </w:r>
            <w:r w:rsidRPr="005D5AB7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前</w:t>
            </w:r>
          </w:p>
        </w:tc>
        <w:tc>
          <w:tcPr>
            <w:tcW w:w="47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5AB7" w:rsidRPr="005D5AB7" w:rsidRDefault="005D5AB7" w:rsidP="005D5AB7">
            <w:pPr>
              <w:wordWrap/>
              <w:snapToGrid w:val="0"/>
              <w:spacing w:after="0" w:line="348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D5AB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변경 </w:t>
            </w:r>
            <w:r w:rsidRPr="005D5AB7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後</w:t>
            </w:r>
          </w:p>
        </w:tc>
      </w:tr>
      <w:tr w:rsidR="005D5AB7" w:rsidRPr="005D5AB7" w:rsidTr="005D5AB7">
        <w:trPr>
          <w:trHeight w:val="173"/>
        </w:trPr>
        <w:tc>
          <w:tcPr>
            <w:tcW w:w="4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5D5AB7" w:rsidRPr="005D5AB7" w:rsidRDefault="005D5AB7" w:rsidP="005D5AB7">
            <w:pPr>
              <w:snapToGrid w:val="0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D5AB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제 </w:t>
            </w:r>
            <w:r w:rsidRPr="005D5AB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9 </w:t>
            </w:r>
            <w:r w:rsidRPr="005D5AB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조 </w:t>
            </w:r>
            <w:r w:rsidRPr="005D5AB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5D5AB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회사의 책임</w:t>
            </w:r>
            <w:r w:rsidRPr="005D5AB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)</w:t>
            </w:r>
          </w:p>
          <w:p w:rsidR="005D5AB7" w:rsidRPr="005D5AB7" w:rsidRDefault="005D5AB7" w:rsidP="005D5AB7">
            <w:pPr>
              <w:snapToGrid w:val="0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D5AB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① 회사가 접근매체의 발급주체가 아닌 경우에는 접근매체의 위조나 변조로 발생한 사고로 인하여 이용자에게 발생한 손해에 대하여 배상책임이 없습니다</w:t>
            </w:r>
            <w:r w:rsidRPr="005D5AB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:u w:val="single" w:color="000000"/>
              </w:rPr>
              <w:t>.</w:t>
            </w:r>
          </w:p>
          <w:p w:rsidR="005D5AB7" w:rsidRPr="005D5AB7" w:rsidRDefault="005D5AB7" w:rsidP="005D5AB7">
            <w:pPr>
              <w:snapToGrid w:val="0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D5AB7">
              <w:rPr>
                <w:rFonts w:asciiTheme="majorHAnsi" w:eastAsiaTheme="majorHAnsi" w:hAnsiTheme="majorHAnsi" w:cs="굴림" w:hint="eastAsia"/>
                <w:color w:val="000000"/>
                <w:spacing w:val="-6"/>
                <w:kern w:val="0"/>
                <w:szCs w:val="20"/>
              </w:rPr>
              <w:t>②</w:t>
            </w:r>
            <w:r w:rsidRPr="005D5AB7">
              <w:rPr>
                <w:rFonts w:asciiTheme="majorHAnsi" w:eastAsiaTheme="majorHAnsi" w:hAnsiTheme="majorHAnsi" w:cs="굴림"/>
                <w:b/>
                <w:bCs/>
                <w:color w:val="000000"/>
                <w:spacing w:val="-6"/>
                <w:kern w:val="0"/>
                <w:szCs w:val="20"/>
                <w:u w:val="single" w:color="000000"/>
              </w:rPr>
              <w:t xml:space="preserve"> </w:t>
            </w:r>
            <w:r w:rsidRPr="005D5AB7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6"/>
                <w:kern w:val="0"/>
                <w:szCs w:val="20"/>
                <w:u w:val="single" w:color="000000"/>
              </w:rPr>
              <w:t>회사가 접근매체의 발급주체이거나 사용</w:t>
            </w:r>
            <w:r w:rsidRPr="005D5AB7">
              <w:rPr>
                <w:rFonts w:asciiTheme="majorHAnsi" w:eastAsiaTheme="majorHAnsi" w:hAnsiTheme="majorHAnsi" w:cs="굴림"/>
                <w:b/>
                <w:bCs/>
                <w:color w:val="000000"/>
                <w:spacing w:val="-6"/>
                <w:kern w:val="0"/>
                <w:szCs w:val="20"/>
                <w:u w:val="single" w:color="000000"/>
              </w:rPr>
              <w:t xml:space="preserve">, </w:t>
            </w:r>
            <w:r w:rsidRPr="005D5AB7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6"/>
                <w:kern w:val="0"/>
                <w:szCs w:val="20"/>
                <w:u w:val="single" w:color="000000"/>
              </w:rPr>
              <w:t>관리주체인 경우에는</w:t>
            </w:r>
            <w:r w:rsidRPr="005D5AB7">
              <w:rPr>
                <w:rFonts w:asciiTheme="majorHAnsi" w:eastAsiaTheme="majorHAnsi" w:hAnsiTheme="majorHAnsi" w:cs="굴림"/>
                <w:color w:val="000000"/>
                <w:spacing w:val="-6"/>
                <w:kern w:val="0"/>
                <w:szCs w:val="20"/>
              </w:rPr>
              <w:t xml:space="preserve"> </w:t>
            </w:r>
            <w:r w:rsidRPr="005D5AB7">
              <w:rPr>
                <w:rFonts w:asciiTheme="majorHAnsi" w:eastAsiaTheme="majorHAnsi" w:hAnsiTheme="majorHAnsi" w:cs="굴림" w:hint="eastAsia"/>
                <w:color w:val="000000"/>
                <w:spacing w:val="-6"/>
                <w:kern w:val="0"/>
                <w:szCs w:val="20"/>
              </w:rPr>
              <w:t>접근매체의 위조나 변조로 발생한 사고로 인하여 이용자에게 발생한 손해에 대하여 배상책임이 있습니다</w:t>
            </w:r>
            <w:r w:rsidRPr="005D5AB7">
              <w:rPr>
                <w:rFonts w:asciiTheme="majorHAnsi" w:eastAsiaTheme="majorHAnsi" w:hAnsiTheme="majorHAnsi" w:cs="굴림"/>
                <w:color w:val="000000"/>
                <w:spacing w:val="-6"/>
                <w:kern w:val="0"/>
                <w:szCs w:val="20"/>
              </w:rPr>
              <w:t xml:space="preserve">. </w:t>
            </w:r>
            <w:r w:rsidRPr="005D5AB7">
              <w:rPr>
                <w:rFonts w:asciiTheme="majorHAnsi" w:eastAsiaTheme="majorHAnsi" w:hAnsiTheme="majorHAnsi" w:cs="굴림" w:hint="eastAsia"/>
                <w:color w:val="000000"/>
                <w:spacing w:val="-6"/>
                <w:kern w:val="0"/>
                <w:szCs w:val="20"/>
              </w:rPr>
              <w:t>다만 이용자가 제</w:t>
            </w:r>
            <w:r w:rsidRPr="005D5AB7">
              <w:rPr>
                <w:rFonts w:asciiTheme="majorHAnsi" w:eastAsiaTheme="majorHAnsi" w:hAnsiTheme="majorHAnsi" w:cs="굴림"/>
                <w:color w:val="000000"/>
                <w:spacing w:val="-6"/>
                <w:kern w:val="0"/>
                <w:szCs w:val="20"/>
              </w:rPr>
              <w:t>6</w:t>
            </w:r>
            <w:r w:rsidRPr="005D5AB7">
              <w:rPr>
                <w:rFonts w:asciiTheme="majorHAnsi" w:eastAsiaTheme="majorHAnsi" w:hAnsiTheme="majorHAnsi" w:cs="굴림" w:hint="eastAsia"/>
                <w:color w:val="000000"/>
                <w:spacing w:val="-6"/>
                <w:kern w:val="0"/>
                <w:szCs w:val="20"/>
              </w:rPr>
              <w:t>조 제</w:t>
            </w:r>
            <w:r w:rsidRPr="005D5AB7">
              <w:rPr>
                <w:rFonts w:asciiTheme="majorHAnsi" w:eastAsiaTheme="majorHAnsi" w:hAnsiTheme="majorHAnsi" w:cs="굴림"/>
                <w:color w:val="000000"/>
                <w:spacing w:val="-6"/>
                <w:kern w:val="0"/>
                <w:szCs w:val="20"/>
              </w:rPr>
              <w:t>2</w:t>
            </w:r>
            <w:r w:rsidRPr="005D5AB7">
              <w:rPr>
                <w:rFonts w:asciiTheme="majorHAnsi" w:eastAsiaTheme="majorHAnsi" w:hAnsiTheme="majorHAnsi" w:cs="굴림" w:hint="eastAsia"/>
                <w:color w:val="000000"/>
                <w:spacing w:val="-6"/>
                <w:kern w:val="0"/>
                <w:szCs w:val="20"/>
              </w:rPr>
              <w:t>항에 위반하거나 제</w:t>
            </w:r>
            <w:r w:rsidRPr="005D5AB7">
              <w:rPr>
                <w:rFonts w:asciiTheme="majorHAnsi" w:eastAsiaTheme="majorHAnsi" w:hAnsiTheme="majorHAnsi" w:cs="굴림"/>
                <w:color w:val="000000"/>
                <w:spacing w:val="-6"/>
                <w:kern w:val="0"/>
                <w:szCs w:val="20"/>
              </w:rPr>
              <w:t>3</w:t>
            </w:r>
            <w:r w:rsidRPr="005D5AB7">
              <w:rPr>
                <w:rFonts w:asciiTheme="majorHAnsi" w:eastAsiaTheme="majorHAnsi" w:hAnsiTheme="majorHAnsi" w:cs="굴림" w:hint="eastAsia"/>
                <w:color w:val="000000"/>
                <w:spacing w:val="-6"/>
                <w:kern w:val="0"/>
                <w:szCs w:val="20"/>
              </w:rPr>
              <w:t xml:space="preserve">자가 </w:t>
            </w:r>
            <w:proofErr w:type="spellStart"/>
            <w:r w:rsidRPr="005D5AB7">
              <w:rPr>
                <w:rFonts w:asciiTheme="majorHAnsi" w:eastAsiaTheme="majorHAnsi" w:hAnsiTheme="majorHAnsi" w:cs="굴림" w:hint="eastAsia"/>
                <w:color w:val="000000"/>
                <w:spacing w:val="-6"/>
                <w:kern w:val="0"/>
                <w:szCs w:val="20"/>
              </w:rPr>
              <w:t>권한없이</w:t>
            </w:r>
            <w:proofErr w:type="spellEnd"/>
            <w:r w:rsidRPr="005D5AB7">
              <w:rPr>
                <w:rFonts w:asciiTheme="majorHAnsi" w:eastAsiaTheme="majorHAnsi" w:hAnsiTheme="majorHAnsi" w:cs="굴림" w:hint="eastAsia"/>
                <w:color w:val="000000"/>
                <w:spacing w:val="-6"/>
                <w:kern w:val="0"/>
                <w:szCs w:val="20"/>
              </w:rPr>
              <w:t xml:space="preserve"> 이용자의 접근매체를 이용하여 전자금융거래를 할 수 있음을 알았거나 알 수 있었음에도 불구하고 이용자가 자신의 접근매체를 누설 또는 노출하거나 방치한 경우</w:t>
            </w:r>
            <w:r w:rsidRPr="005D5AB7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6"/>
                <w:kern w:val="0"/>
                <w:szCs w:val="20"/>
                <w:u w:val="single" w:color="000000"/>
              </w:rPr>
              <w:t>에는 그러하지 아니합니다</w:t>
            </w:r>
            <w:r w:rsidRPr="005D5AB7">
              <w:rPr>
                <w:rFonts w:asciiTheme="majorHAnsi" w:eastAsiaTheme="majorHAnsi" w:hAnsiTheme="majorHAnsi" w:cs="굴림"/>
                <w:b/>
                <w:bCs/>
                <w:color w:val="000000"/>
                <w:spacing w:val="-6"/>
                <w:kern w:val="0"/>
                <w:szCs w:val="20"/>
                <w:u w:val="single" w:color="000000"/>
              </w:rPr>
              <w:t>.</w:t>
            </w:r>
          </w:p>
          <w:p w:rsidR="005D5AB7" w:rsidRPr="005D5AB7" w:rsidRDefault="005D5AB7" w:rsidP="005D5AB7">
            <w:pPr>
              <w:snapToGrid w:val="0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③ 회사는 계약체결 또는 거래지시의 전자적 전송이나 처리과정에서 발생한 사고로 인하여 이용자에게 그 손해가 발생한 경우에는 그 손해를 배상할 책임이 있습니다</w:t>
            </w:r>
            <w:r w:rsidRPr="005D5AB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. </w:t>
            </w:r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다만 </w:t>
            </w:r>
            <w:proofErr w:type="spellStart"/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본조</w:t>
            </w:r>
            <w:proofErr w:type="spellEnd"/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5D5AB7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  <w:u w:color="000000"/>
              </w:rPr>
              <w:t>제</w:t>
            </w:r>
            <w:r w:rsidRPr="005D5AB7">
              <w:rPr>
                <w:rFonts w:asciiTheme="majorHAnsi" w:eastAsiaTheme="majorHAnsi" w:hAnsiTheme="majorHAnsi" w:cs="굴림"/>
                <w:bCs/>
                <w:color w:val="000000"/>
                <w:kern w:val="0"/>
                <w:szCs w:val="20"/>
                <w:u w:color="000000"/>
              </w:rPr>
              <w:t>2</w:t>
            </w:r>
            <w:r w:rsidRPr="005D5AB7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  <w:u w:color="000000"/>
              </w:rPr>
              <w:t>항</w:t>
            </w:r>
            <w:r w:rsidRPr="005D5AB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단서에 해당하거나 법인</w:t>
            </w:r>
            <w:r w:rsidRPr="005D5AB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('</w:t>
            </w:r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중소기업기본법</w:t>
            </w:r>
            <w:r w:rsidRPr="005D5AB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' </w:t>
            </w:r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제</w:t>
            </w:r>
            <w:r w:rsidRPr="005D5AB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</w:t>
            </w:r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조 제</w:t>
            </w:r>
            <w:r w:rsidRPr="005D5AB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</w:t>
            </w:r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항에 의한 소기업을 제외합니다</w:t>
            </w:r>
            <w:r w:rsidRPr="005D5AB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)</w:t>
            </w:r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인 이용자에게 손해가 발생한 경우로서 회사가 사고를 방지하기 위하여 보안절차를 수립하고 이를 철저히 준수하는 등 합리적으로 요구되는 충분한 주의의무를 다한 경우</w:t>
            </w:r>
            <w:r w:rsidRPr="005D5AB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에는 그러하지 아니합니다</w:t>
            </w:r>
            <w:r w:rsidRPr="005D5AB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:u w:val="single" w:color="000000"/>
              </w:rPr>
              <w:t>.</w:t>
            </w:r>
          </w:p>
          <w:p w:rsidR="005D5AB7" w:rsidRPr="005D5AB7" w:rsidRDefault="005D5AB7" w:rsidP="005D5AB7">
            <w:pPr>
              <w:snapToGrid w:val="0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</w:p>
          <w:p w:rsidR="005D5AB7" w:rsidRPr="005D5AB7" w:rsidRDefault="005D5AB7" w:rsidP="005D5AB7">
            <w:pPr>
              <w:snapToGrid w:val="0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2"/>
                <w:kern w:val="0"/>
                <w:szCs w:val="20"/>
              </w:rPr>
            </w:pPr>
            <w:r w:rsidRPr="005D5AB7">
              <w:rPr>
                <w:rFonts w:asciiTheme="majorHAnsi" w:eastAsiaTheme="majorHAnsi" w:hAnsiTheme="majorHAnsi" w:cs="굴림" w:hint="eastAsia"/>
                <w:color w:val="000000"/>
                <w:spacing w:val="-2"/>
                <w:kern w:val="0"/>
                <w:szCs w:val="20"/>
              </w:rPr>
              <w:t xml:space="preserve">④ </w:t>
            </w:r>
            <w:r w:rsidRPr="005D5AB7">
              <w:rPr>
                <w:rFonts w:asciiTheme="majorHAnsi" w:eastAsiaTheme="majorHAnsi" w:hAnsiTheme="majorHAnsi" w:cs="굴림"/>
                <w:color w:val="000000"/>
                <w:spacing w:val="-2"/>
                <w:kern w:val="0"/>
                <w:szCs w:val="20"/>
              </w:rPr>
              <w:t>(</w:t>
            </w:r>
            <w:r w:rsidRPr="005D5AB7">
              <w:rPr>
                <w:rFonts w:asciiTheme="majorHAnsi" w:eastAsiaTheme="majorHAnsi" w:hAnsiTheme="majorHAnsi" w:cs="굴림" w:hint="eastAsia"/>
                <w:color w:val="000000"/>
                <w:spacing w:val="-2"/>
                <w:kern w:val="0"/>
                <w:szCs w:val="20"/>
              </w:rPr>
              <w:t>생략</w:t>
            </w:r>
            <w:r w:rsidRPr="005D5AB7">
              <w:rPr>
                <w:rFonts w:asciiTheme="majorHAnsi" w:eastAsiaTheme="majorHAnsi" w:hAnsiTheme="majorHAnsi" w:cs="굴림"/>
                <w:color w:val="000000"/>
                <w:spacing w:val="-2"/>
                <w:kern w:val="0"/>
                <w:szCs w:val="20"/>
              </w:rPr>
              <w:t>)</w:t>
            </w:r>
          </w:p>
        </w:tc>
        <w:tc>
          <w:tcPr>
            <w:tcW w:w="47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5D5AB7" w:rsidRPr="005D5AB7" w:rsidRDefault="005D5AB7" w:rsidP="005D5AB7">
            <w:pPr>
              <w:snapToGrid w:val="0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D5AB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제 </w:t>
            </w:r>
            <w:r w:rsidRPr="005D5AB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9 </w:t>
            </w:r>
            <w:r w:rsidRPr="005D5AB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조 </w:t>
            </w:r>
            <w:r w:rsidRPr="005D5AB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5D5AB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회사의 책임</w:t>
            </w:r>
            <w:r w:rsidRPr="005D5AB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)</w:t>
            </w:r>
          </w:p>
          <w:p w:rsidR="005D5AB7" w:rsidRPr="005D5AB7" w:rsidRDefault="005D5AB7" w:rsidP="005D5AB7">
            <w:pPr>
              <w:snapToGrid w:val="0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5D5AB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① </w:t>
            </w:r>
            <w:r w:rsidRPr="005D5AB7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0"/>
                <w:kern w:val="0"/>
                <w:szCs w:val="20"/>
                <w:u w:val="single" w:color="000000"/>
              </w:rPr>
              <w:t xml:space="preserve">회사는 전자금융거래를 위한 전자적 장치 또는 </w:t>
            </w:r>
            <w:r w:rsidRPr="005D5AB7">
              <w:rPr>
                <w:rFonts w:asciiTheme="majorHAnsi" w:eastAsiaTheme="majorHAnsi" w:hAnsiTheme="majorHAnsi" w:cs="굴림"/>
                <w:b/>
                <w:bCs/>
                <w:color w:val="000000"/>
                <w:spacing w:val="-10"/>
                <w:kern w:val="0"/>
                <w:szCs w:val="20"/>
                <w:u w:val="single" w:color="000000"/>
              </w:rPr>
              <w:t>‘</w:t>
            </w:r>
            <w:r w:rsidRPr="005D5AB7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0"/>
                <w:kern w:val="0"/>
                <w:szCs w:val="20"/>
                <w:u w:val="single" w:color="000000"/>
              </w:rPr>
              <w:t>정보통신망 이용촉진 및 정보보호 등에 관한 법률</w:t>
            </w:r>
            <w:r w:rsidRPr="005D5AB7">
              <w:rPr>
                <w:rFonts w:asciiTheme="majorHAnsi" w:eastAsiaTheme="majorHAnsi" w:hAnsiTheme="majorHAnsi" w:cs="굴림"/>
                <w:b/>
                <w:bCs/>
                <w:color w:val="000000"/>
                <w:spacing w:val="-10"/>
                <w:kern w:val="0"/>
                <w:szCs w:val="20"/>
                <w:u w:val="single" w:color="000000"/>
              </w:rPr>
              <w:t xml:space="preserve">’ </w:t>
            </w:r>
            <w:r w:rsidRPr="005D5AB7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0"/>
                <w:kern w:val="0"/>
                <w:szCs w:val="20"/>
                <w:u w:val="single" w:color="000000"/>
              </w:rPr>
              <w:t>제</w:t>
            </w:r>
            <w:r w:rsidRPr="005D5AB7">
              <w:rPr>
                <w:rFonts w:asciiTheme="majorHAnsi" w:eastAsiaTheme="majorHAnsi" w:hAnsiTheme="majorHAnsi" w:cs="굴림"/>
                <w:b/>
                <w:bCs/>
                <w:color w:val="000000"/>
                <w:spacing w:val="-10"/>
                <w:kern w:val="0"/>
                <w:szCs w:val="20"/>
                <w:u w:val="single" w:color="000000"/>
              </w:rPr>
              <w:t>2</w:t>
            </w:r>
            <w:r w:rsidRPr="005D5AB7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0"/>
                <w:kern w:val="0"/>
                <w:szCs w:val="20"/>
                <w:u w:val="single" w:color="000000"/>
              </w:rPr>
              <w:t>조제</w:t>
            </w:r>
            <w:r w:rsidRPr="005D5AB7">
              <w:rPr>
                <w:rFonts w:asciiTheme="majorHAnsi" w:eastAsiaTheme="majorHAnsi" w:hAnsiTheme="majorHAnsi" w:cs="굴림"/>
                <w:b/>
                <w:bCs/>
                <w:color w:val="000000"/>
                <w:spacing w:val="-10"/>
                <w:kern w:val="0"/>
                <w:szCs w:val="20"/>
                <w:u w:val="single" w:color="000000"/>
              </w:rPr>
              <w:t>1</w:t>
            </w:r>
            <w:r w:rsidRPr="005D5AB7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0"/>
                <w:kern w:val="0"/>
                <w:szCs w:val="20"/>
                <w:u w:val="single" w:color="000000"/>
              </w:rPr>
              <w:t>항제</w:t>
            </w:r>
            <w:r w:rsidRPr="005D5AB7">
              <w:rPr>
                <w:rFonts w:asciiTheme="majorHAnsi" w:eastAsiaTheme="majorHAnsi" w:hAnsiTheme="majorHAnsi" w:cs="굴림"/>
                <w:b/>
                <w:bCs/>
                <w:color w:val="000000"/>
                <w:spacing w:val="-10"/>
                <w:kern w:val="0"/>
                <w:szCs w:val="20"/>
                <w:u w:val="single" w:color="000000"/>
              </w:rPr>
              <w:t>1</w:t>
            </w:r>
            <w:r w:rsidRPr="005D5AB7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0"/>
                <w:kern w:val="0"/>
                <w:szCs w:val="20"/>
                <w:u w:val="single" w:color="000000"/>
              </w:rPr>
              <w:t>호에 따른 정보통신망에 침입하여 거짓이나 그 밖의 부정한 방법으로 획득한 접근매체의 이용으로 발생한 사고로 인하여 이용자에게 그 손해가 발생한 경우에는 그 손해를 배상할 책임이 있습니다</w:t>
            </w:r>
            <w:r w:rsidRPr="005D5AB7">
              <w:rPr>
                <w:rFonts w:asciiTheme="majorHAnsi" w:eastAsiaTheme="majorHAnsi" w:hAnsiTheme="majorHAnsi" w:cs="굴림"/>
                <w:b/>
                <w:bCs/>
                <w:color w:val="000000"/>
                <w:spacing w:val="-10"/>
                <w:kern w:val="0"/>
                <w:szCs w:val="20"/>
                <w:u w:val="single" w:color="000000"/>
              </w:rPr>
              <w:t>.</w:t>
            </w:r>
          </w:p>
          <w:p w:rsidR="005D5AB7" w:rsidRPr="005D5AB7" w:rsidRDefault="005D5AB7" w:rsidP="005D5AB7">
            <w:pPr>
              <w:snapToGrid w:val="0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② </w:t>
            </w:r>
            <w:r w:rsidRPr="005D5AB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:u w:val="single" w:color="000000"/>
              </w:rPr>
              <w:t>(</w:t>
            </w:r>
            <w:r w:rsidRPr="005D5AB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삭제</w:t>
            </w:r>
            <w:r w:rsidRPr="005D5AB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:u w:val="single" w:color="000000"/>
              </w:rPr>
              <w:t>)</w:t>
            </w:r>
            <w:r w:rsidRPr="005D5AB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접근매체의 위조나 변조로 발생한 사고로 인하여 이용자에게 발생한 손해에 대하여 배상책임이 있습니다</w:t>
            </w:r>
            <w:r w:rsidRPr="005D5AB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. </w:t>
            </w:r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다만 이용자가 제</w:t>
            </w:r>
            <w:r w:rsidRPr="005D5AB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6</w:t>
            </w:r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조 제</w:t>
            </w:r>
            <w:r w:rsidRPr="005D5AB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</w:t>
            </w:r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항에 위반하거나 제</w:t>
            </w:r>
            <w:r w:rsidRPr="005D5AB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3</w:t>
            </w:r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자가 </w:t>
            </w:r>
            <w:proofErr w:type="spellStart"/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권한없이</w:t>
            </w:r>
            <w:proofErr w:type="spellEnd"/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이용자의 접근매체를 이용하여 전자금융거래를 할 수 있음을 알았거나 알 수 있었음에도 불구하고 이용자가 자신의 접근매체를 누설 또는 노출하거나 방치한 경우 </w:t>
            </w:r>
            <w:r w:rsidRPr="005D5AB7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0"/>
                <w:u w:val="single" w:color="000000"/>
              </w:rPr>
              <w:t>그 책임의 전부 또는 일부를 이용자가 부담하게 할 수 있습니다</w:t>
            </w:r>
            <w:r w:rsidRPr="005D5AB7"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0"/>
                <w:u w:val="single" w:color="000000"/>
              </w:rPr>
              <w:t>.</w:t>
            </w:r>
          </w:p>
          <w:p w:rsidR="005D5AB7" w:rsidRPr="005D5AB7" w:rsidRDefault="005D5AB7" w:rsidP="005D5AB7">
            <w:pPr>
              <w:snapToGrid w:val="0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③ 회사는 계약체결 또는 거래지시의 전자적 전송이나 처리과정에서 발생한 사고로 인하여 이용자에게 그 손해가 발생한 경우에는 그 손해를 배상할 책임이 있습니다</w:t>
            </w:r>
            <w:r w:rsidRPr="005D5AB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. </w:t>
            </w:r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다만 </w:t>
            </w:r>
            <w:proofErr w:type="spellStart"/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본조</w:t>
            </w:r>
            <w:proofErr w:type="spellEnd"/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5D5AB7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  <w:u w:color="000000"/>
              </w:rPr>
              <w:t>제</w:t>
            </w:r>
            <w:r w:rsidRPr="005D5AB7">
              <w:rPr>
                <w:rFonts w:asciiTheme="majorHAnsi" w:eastAsiaTheme="majorHAnsi" w:hAnsiTheme="majorHAnsi" w:cs="굴림"/>
                <w:bCs/>
                <w:color w:val="000000"/>
                <w:kern w:val="0"/>
                <w:szCs w:val="20"/>
                <w:u w:color="000000"/>
              </w:rPr>
              <w:t>2</w:t>
            </w:r>
            <w:r w:rsidRPr="005D5AB7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  <w:u w:color="000000"/>
              </w:rPr>
              <w:t>항</w:t>
            </w:r>
            <w:r w:rsidRPr="005D5AB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단서에 해당하거나 법인</w:t>
            </w:r>
            <w:r w:rsidRPr="005D5AB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('</w:t>
            </w:r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중소기업기본법</w:t>
            </w:r>
            <w:r w:rsidRPr="005D5AB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' </w:t>
            </w:r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제</w:t>
            </w:r>
            <w:r w:rsidRPr="005D5AB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</w:t>
            </w:r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조 제</w:t>
            </w:r>
            <w:r w:rsidRPr="005D5AB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</w:t>
            </w:r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항에 의한 소기업을 제외합니다</w:t>
            </w:r>
            <w:r w:rsidRPr="005D5AB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)</w:t>
            </w:r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인 이용자에게 손해가 발생한 경우로서 회사가 사고를 방지하기 위하여 보안절차를 수립하고 이를 철저히 준수하는 등 합리적으로 요구되는 충분한 주의의무를 다한 </w:t>
            </w:r>
            <w:proofErr w:type="spellStart"/>
            <w:r w:rsidRPr="005D5AB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경우</w:t>
            </w:r>
            <w:r w:rsidRPr="005D5AB7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0"/>
                <w:u w:val="single" w:color="000000"/>
              </w:rPr>
              <w:t>그</w:t>
            </w:r>
            <w:proofErr w:type="spellEnd"/>
            <w:r w:rsidRPr="005D5AB7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0"/>
                <w:u w:val="single" w:color="000000"/>
              </w:rPr>
              <w:t xml:space="preserve"> 책임의 전부 또는 일부를 이용자가 부담하게 할 수 있습니다</w:t>
            </w:r>
            <w:r w:rsidRPr="005D5AB7"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0"/>
                <w:u w:val="single" w:color="000000"/>
              </w:rPr>
              <w:t>.</w:t>
            </w:r>
          </w:p>
          <w:p w:rsidR="005D5AB7" w:rsidRPr="005D5AB7" w:rsidRDefault="005D5AB7" w:rsidP="005D5AB7">
            <w:pPr>
              <w:snapToGrid w:val="0"/>
              <w:spacing w:after="0" w:line="312" w:lineRule="auto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</w:pPr>
            <w:r w:rsidRPr="005D5AB7">
              <w:rPr>
                <w:rFonts w:asciiTheme="majorHAnsi" w:eastAsiaTheme="majorHAnsi" w:hAnsiTheme="majorHAnsi" w:cs="굴림" w:hint="eastAsia"/>
                <w:color w:val="000000"/>
                <w:spacing w:val="-2"/>
                <w:kern w:val="0"/>
                <w:szCs w:val="20"/>
              </w:rPr>
              <w:t xml:space="preserve">④ </w:t>
            </w:r>
            <w:r w:rsidRPr="005D5AB7">
              <w:rPr>
                <w:rFonts w:asciiTheme="majorHAnsi" w:eastAsiaTheme="majorHAnsi" w:hAnsiTheme="majorHAnsi" w:cs="굴림"/>
                <w:color w:val="000000"/>
                <w:spacing w:val="-2"/>
                <w:kern w:val="0"/>
                <w:szCs w:val="20"/>
              </w:rPr>
              <w:t>(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2"/>
                <w:kern w:val="0"/>
                <w:szCs w:val="20"/>
              </w:rPr>
              <w:t>현행</w:t>
            </w:r>
            <w:bookmarkStart w:id="0" w:name="_GoBack"/>
            <w:bookmarkEnd w:id="0"/>
            <w:r w:rsidRPr="005D5AB7">
              <w:rPr>
                <w:rFonts w:asciiTheme="majorHAnsi" w:eastAsiaTheme="majorHAnsi" w:hAnsiTheme="majorHAnsi" w:cs="굴림" w:hint="eastAsia"/>
                <w:color w:val="000000"/>
                <w:spacing w:val="-2"/>
                <w:kern w:val="0"/>
                <w:szCs w:val="20"/>
              </w:rPr>
              <w:t>과 같음</w:t>
            </w:r>
            <w:r w:rsidRPr="005D5AB7">
              <w:rPr>
                <w:rFonts w:asciiTheme="majorHAnsi" w:eastAsiaTheme="majorHAnsi" w:hAnsiTheme="majorHAnsi" w:cs="굴림"/>
                <w:color w:val="000000"/>
                <w:spacing w:val="-2"/>
                <w:kern w:val="0"/>
                <w:szCs w:val="20"/>
              </w:rPr>
              <w:t>)</w:t>
            </w:r>
          </w:p>
        </w:tc>
      </w:tr>
    </w:tbl>
    <w:p w:rsidR="00871C6F" w:rsidRPr="005D5AB7" w:rsidRDefault="00871C6F" w:rsidP="005D5AB7">
      <w:pPr>
        <w:rPr>
          <w:rFonts w:asciiTheme="majorHAnsi" w:eastAsiaTheme="majorHAnsi" w:hAnsiTheme="majorHAnsi" w:hint="eastAsia"/>
          <w:szCs w:val="20"/>
        </w:rPr>
      </w:pPr>
    </w:p>
    <w:sectPr w:rsidR="00871C6F" w:rsidRPr="005D5AB7" w:rsidSect="005D5AB7">
      <w:headerReference w:type="default" r:id="rId7"/>
      <w:pgSz w:w="11906" w:h="16838"/>
      <w:pgMar w:top="1135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669" w:rsidRDefault="00384669" w:rsidP="005D5AB7">
      <w:pPr>
        <w:spacing w:after="0" w:line="240" w:lineRule="auto"/>
      </w:pPr>
      <w:r>
        <w:separator/>
      </w:r>
    </w:p>
  </w:endnote>
  <w:endnote w:type="continuationSeparator" w:id="0">
    <w:p w:rsidR="00384669" w:rsidRDefault="00384669" w:rsidP="005D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669" w:rsidRDefault="00384669" w:rsidP="005D5AB7">
      <w:pPr>
        <w:spacing w:after="0" w:line="240" w:lineRule="auto"/>
      </w:pPr>
      <w:r>
        <w:separator/>
      </w:r>
    </w:p>
  </w:footnote>
  <w:footnote w:type="continuationSeparator" w:id="0">
    <w:p w:rsidR="00384669" w:rsidRDefault="00384669" w:rsidP="005D5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AB7" w:rsidRPr="005D5AB7" w:rsidRDefault="005D5AB7" w:rsidP="005D5AB7">
    <w:pPr>
      <w:pStyle w:val="a5"/>
      <w:jc w:val="center"/>
      <w:rPr>
        <w:sz w:val="24"/>
        <w:u w:val="single"/>
      </w:rPr>
    </w:pPr>
    <w:r w:rsidRPr="005D5AB7">
      <w:rPr>
        <w:rFonts w:hint="eastAsia"/>
        <w:sz w:val="24"/>
        <w:u w:val="single"/>
      </w:rPr>
      <w:t>전자금융이용자 약관 변경 신구 대조표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574B9"/>
    <w:multiLevelType w:val="hybridMultilevel"/>
    <w:tmpl w:val="CC7895E8"/>
    <w:lvl w:ilvl="0" w:tplc="8956205C">
      <w:start w:val="1"/>
      <w:numFmt w:val="decimalEnclosedCircle"/>
      <w:lvlText w:val="%1"/>
      <w:lvlJc w:val="left"/>
      <w:pPr>
        <w:ind w:left="760" w:hanging="360"/>
      </w:pPr>
      <w:rPr>
        <w:rFonts w:ascii="휴먼명조" w:eastAsia="휴먼명조" w:hAnsi="한양신명조" w:hint="default"/>
        <w:b/>
        <w:sz w:val="26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B7"/>
    <w:rsid w:val="00384669"/>
    <w:rsid w:val="005D5AB7"/>
    <w:rsid w:val="0087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36DDA-F545-4AB1-879B-D36CC1CF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D5AB7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5D5AB7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5D5A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D5AB7"/>
  </w:style>
  <w:style w:type="paragraph" w:styleId="a6">
    <w:name w:val="footer"/>
    <w:basedOn w:val="a"/>
    <w:link w:val="Char0"/>
    <w:uiPriority w:val="99"/>
    <w:unhideWhenUsed/>
    <w:rsid w:val="005D5A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D5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2017-01-19T11:04:00Z</dcterms:created>
  <dcterms:modified xsi:type="dcterms:W3CDTF">2017-01-19T11:10:00Z</dcterms:modified>
</cp:coreProperties>
</file>